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D294E" w14:textId="77777777" w:rsidR="00594C31" w:rsidRDefault="00594C31"/>
    <w:p w14:paraId="20DE3A74" w14:textId="77777777" w:rsidR="008B6FA7" w:rsidRDefault="008B6FA7" w:rsidP="008B6FA7">
      <w:pPr>
        <w:jc w:val="both"/>
        <w:rPr>
          <w:b/>
          <w:sz w:val="28"/>
          <w:szCs w:val="28"/>
        </w:rPr>
      </w:pPr>
      <w:r w:rsidRPr="008B6FA7">
        <w:rPr>
          <w:b/>
          <w:sz w:val="28"/>
          <w:szCs w:val="28"/>
        </w:rPr>
        <w:t>Reformy a przyszłość ﬁnansowa samorządów</w:t>
      </w:r>
    </w:p>
    <w:p w14:paraId="59030880" w14:textId="77777777" w:rsidR="008B6FA7" w:rsidRPr="008B6FA7" w:rsidRDefault="008B6FA7" w:rsidP="008B6FA7">
      <w:pPr>
        <w:jc w:val="both"/>
        <w:rPr>
          <w:b/>
          <w:sz w:val="28"/>
          <w:szCs w:val="28"/>
        </w:rPr>
      </w:pPr>
    </w:p>
    <w:p w14:paraId="08752B5E" w14:textId="77777777" w:rsidR="008B6FA7" w:rsidRPr="0040439D" w:rsidRDefault="008B6FA7" w:rsidP="008B6FA7">
      <w:pPr>
        <w:jc w:val="both"/>
        <w:rPr>
          <w:b/>
        </w:rPr>
      </w:pPr>
      <w:r w:rsidRPr="0040439D">
        <w:rPr>
          <w:b/>
        </w:rPr>
        <w:t xml:space="preserve">Lokalne gospodarki ﬁnansowe, polityka inwestycyjna oraz ekonomia wsi, miast i regionów </w:t>
      </w:r>
      <w:r>
        <w:rPr>
          <w:b/>
        </w:rPr>
        <w:t>to wiodące tematy</w:t>
      </w:r>
      <w:r w:rsidRPr="0040439D">
        <w:rPr>
          <w:b/>
        </w:rPr>
        <w:t xml:space="preserve"> II Samorządow</w:t>
      </w:r>
      <w:r>
        <w:rPr>
          <w:b/>
        </w:rPr>
        <w:t>ego</w:t>
      </w:r>
      <w:r w:rsidRPr="0040439D">
        <w:rPr>
          <w:b/>
        </w:rPr>
        <w:t xml:space="preserve"> Kongres</w:t>
      </w:r>
      <w:r>
        <w:rPr>
          <w:b/>
        </w:rPr>
        <w:t>u</w:t>
      </w:r>
      <w:r w:rsidRPr="0040439D">
        <w:rPr>
          <w:b/>
        </w:rPr>
        <w:t xml:space="preserve"> Finansow</w:t>
      </w:r>
      <w:r>
        <w:rPr>
          <w:b/>
        </w:rPr>
        <w:t xml:space="preserve">ego </w:t>
      </w:r>
      <w:r w:rsidRPr="0040439D">
        <w:rPr>
          <w:b/>
        </w:rPr>
        <w:t xml:space="preserve">w Sopocie. </w:t>
      </w:r>
    </w:p>
    <w:p w14:paraId="120D639B" w14:textId="298BF662" w:rsidR="008B6FA7" w:rsidRPr="008B6FA7" w:rsidRDefault="008B6FA7" w:rsidP="008B6FA7">
      <w:pPr>
        <w:jc w:val="both"/>
        <w:rPr>
          <w:b/>
        </w:rPr>
      </w:pPr>
      <w:r>
        <w:t xml:space="preserve">Realizowany w ramach inicjatywy </w:t>
      </w:r>
      <w:proofErr w:type="spellStart"/>
      <w:r w:rsidRPr="008B6FA7">
        <w:rPr>
          <w:b/>
        </w:rPr>
        <w:t>Local</w:t>
      </w:r>
      <w:proofErr w:type="spellEnd"/>
      <w:r w:rsidRPr="008B6FA7">
        <w:rPr>
          <w:b/>
        </w:rPr>
        <w:t xml:space="preserve"> </w:t>
      </w:r>
      <w:proofErr w:type="spellStart"/>
      <w:r w:rsidRPr="008B6FA7">
        <w:rPr>
          <w:b/>
        </w:rPr>
        <w:t>Trends</w:t>
      </w:r>
      <w:proofErr w:type="spellEnd"/>
      <w:r>
        <w:rPr>
          <w:b/>
        </w:rPr>
        <w:t xml:space="preserve"> – </w:t>
      </w:r>
      <w:r w:rsidRPr="008B6FA7">
        <w:rPr>
          <w:b/>
        </w:rPr>
        <w:t>Samorządowy Kongres Finansowy</w:t>
      </w:r>
      <w:r>
        <w:t xml:space="preserve"> to najważniejsze spotkanie poświęcone tematyce finansów jednostek samorządu terytorialnego. W dniach </w:t>
      </w:r>
      <w:r w:rsidRPr="008B6FA7">
        <w:rPr>
          <w:b/>
        </w:rPr>
        <w:t>od 11 do 12 kwietnia w Sopocie</w:t>
      </w:r>
      <w:r>
        <w:t xml:space="preserve"> do wspólnych rozmów usiądą prezydenci polskich miast, burmistrzowie, skarbnicy a także przedstawiciele administracji państwowej, środowisk naukowych i biznesu. </w:t>
      </w:r>
    </w:p>
    <w:p w14:paraId="26B2FC77" w14:textId="77777777" w:rsidR="008B6FA7" w:rsidRDefault="008B6FA7" w:rsidP="008B6FA7">
      <w:pPr>
        <w:jc w:val="both"/>
      </w:pPr>
      <w:r>
        <w:t>Hasło przewodnie tegorocznej edycji „</w:t>
      </w:r>
      <w:r w:rsidRPr="0064361C">
        <w:t>Reformy a przyszłość ﬁnansowa samorządów”</w:t>
      </w:r>
      <w:r>
        <w:t xml:space="preserve"> wyznacza tematykę debat zaplanowanych w ramach kongresu. </w:t>
      </w:r>
    </w:p>
    <w:p w14:paraId="3B8C1BD3" w14:textId="77777777" w:rsidR="008B6FA7" w:rsidRDefault="008B6FA7" w:rsidP="008B6FA7">
      <w:pPr>
        <w:jc w:val="both"/>
      </w:pPr>
      <w:r>
        <w:rPr>
          <w:i/>
        </w:rPr>
        <w:t xml:space="preserve">- </w:t>
      </w:r>
      <w:r w:rsidRPr="0064361C">
        <w:rPr>
          <w:i/>
        </w:rPr>
        <w:t xml:space="preserve">Postępujące zmiany w krajowej polityce rozwoju dotyczące w szczególności reform Polskiego Ładu, dochodów własnych samorządów, ﬁnansowania oświaty, opieki zdrowotnej czy europejskiego systemu EU ETS istotnie wpływają na samodzielność i zdolność samorządów do projektowania gospodarki ﬁnansowej. </w:t>
      </w:r>
      <w:proofErr w:type="spellStart"/>
      <w:r w:rsidRPr="0064361C">
        <w:rPr>
          <w:i/>
        </w:rPr>
        <w:t>Local</w:t>
      </w:r>
      <w:proofErr w:type="spellEnd"/>
      <w:r w:rsidRPr="0064361C">
        <w:rPr>
          <w:i/>
        </w:rPr>
        <w:t xml:space="preserve"> </w:t>
      </w:r>
      <w:proofErr w:type="spellStart"/>
      <w:r w:rsidRPr="0064361C">
        <w:rPr>
          <w:i/>
        </w:rPr>
        <w:t>Trends</w:t>
      </w:r>
      <w:proofErr w:type="spellEnd"/>
      <w:r w:rsidRPr="0064361C">
        <w:rPr>
          <w:i/>
        </w:rPr>
        <w:t xml:space="preserve"> – Samorządowy Kongres Finansowy będzie okazją do merytorycznej dyskusji i wypracowania wspólnych rekomendacji dla strony rządowej i samorządowej</w:t>
      </w:r>
      <w:r>
        <w:t xml:space="preserve"> – mówi Maciej H. Grabowski, </w:t>
      </w:r>
      <w:r w:rsidRPr="0064361C">
        <w:t>Prezes Zarządu Centrum Myśli Strategicznyc</w:t>
      </w:r>
      <w:r>
        <w:t>h, współorganizatora wydarzenia.</w:t>
      </w:r>
    </w:p>
    <w:p w14:paraId="09144925" w14:textId="77777777" w:rsidR="008B6FA7" w:rsidRDefault="008B6FA7" w:rsidP="008B6FA7">
      <w:pPr>
        <w:jc w:val="both"/>
      </w:pPr>
      <w:r>
        <w:t xml:space="preserve">Dla lokalnych liderów najważniejsza w kreowaniu rozwoju wsi, gmin, miast i miasteczek, powiatów czy regionów pozostaje przewidywalność i możliwość długoletniego planowania gospodarki ﬁnansowej. </w:t>
      </w:r>
      <w:r w:rsidRPr="0064361C">
        <w:t xml:space="preserve">Wspomniane reformy, otoczenie makroekonomiczne oraz </w:t>
      </w:r>
      <w:r>
        <w:t xml:space="preserve">silny wzrost wydatków bieżących, wymagają szczegółowej analizy i wypracowania modeli współpracy na rzecz </w:t>
      </w:r>
      <w:r w:rsidRPr="0064361C">
        <w:t>stabilnoś</w:t>
      </w:r>
      <w:r>
        <w:t>ci</w:t>
      </w:r>
      <w:r w:rsidRPr="0064361C">
        <w:t xml:space="preserve"> ﬁnansów samorządowych</w:t>
      </w:r>
      <w:r>
        <w:t xml:space="preserve">. </w:t>
      </w:r>
      <w:r w:rsidRPr="0064361C">
        <w:t>Mówcy i eksperci</w:t>
      </w:r>
      <w:r>
        <w:t xml:space="preserve"> Samorządowego Kongresu Finansowego</w:t>
      </w:r>
      <w:r w:rsidRPr="0064361C">
        <w:t xml:space="preserve"> zidentyﬁkują gospodarcze konsekwencje dla samorządów wynikające z podejmowanych przez rząd reform, zmian systemowych, trendów rozwoju czy możliwości krajowych i europejskich programów ﬁnansowych.</w:t>
      </w:r>
      <w:r>
        <w:t xml:space="preserve"> </w:t>
      </w:r>
    </w:p>
    <w:p w14:paraId="6A46BB99" w14:textId="10EA0010" w:rsidR="008B6FA7" w:rsidRDefault="008B6FA7" w:rsidP="008B6FA7">
      <w:pPr>
        <w:jc w:val="both"/>
      </w:pPr>
      <w:r>
        <w:t>W debacie „</w:t>
      </w:r>
      <w:r w:rsidRPr="007F50CD">
        <w:t>Finanse samorządów z perspektywy Polskiego Ładu i bieżącej sytuacji rynkowej</w:t>
      </w:r>
      <w:r>
        <w:t xml:space="preserve">” weźmie udział m.in. </w:t>
      </w:r>
      <w:r w:rsidRPr="007F50CD">
        <w:t xml:space="preserve">Sebastian </w:t>
      </w:r>
      <w:proofErr w:type="spellStart"/>
      <w:r w:rsidRPr="007F50CD">
        <w:t>Skuza</w:t>
      </w:r>
      <w:proofErr w:type="spellEnd"/>
      <w:r w:rsidRPr="007F50CD">
        <w:t xml:space="preserve">, Sekretarz Stanu w Ministerstwie Finansów, Generalny </w:t>
      </w:r>
      <w:r>
        <w:t>Inspektor Informacji Finansowej, który wygłosi także w</w:t>
      </w:r>
      <w:r w:rsidRPr="007F50CD">
        <w:t>ystąpienie</w:t>
      </w:r>
      <w:r>
        <w:t xml:space="preserve"> wprowadzające pt.</w:t>
      </w:r>
      <w:r w:rsidRPr="007F50CD">
        <w:t xml:space="preserve"> </w:t>
      </w:r>
      <w:r>
        <w:t>„</w:t>
      </w:r>
      <w:r w:rsidRPr="007F50CD">
        <w:t>Finanse samorządu terytorialn</w:t>
      </w:r>
      <w:r>
        <w:t>ego w warunkach Polskiego Ładu”. W programie znajduje się także wystąpienie „</w:t>
      </w:r>
      <w:r w:rsidRPr="007F50CD">
        <w:t>Holistyczna przemiana a zrównoważone miasta przyszłości</w:t>
      </w:r>
      <w:r>
        <w:t xml:space="preserve">” Małgorzaty </w:t>
      </w:r>
      <w:proofErr w:type="spellStart"/>
      <w:r>
        <w:t>Jarosińskiej-Jedynak</w:t>
      </w:r>
      <w:proofErr w:type="spellEnd"/>
      <w:r>
        <w:t>, Sekretarz Stanu w Ministerstw</w:t>
      </w:r>
      <w:r w:rsidR="001237BD">
        <w:t>ie</w:t>
      </w:r>
      <w:r>
        <w:t xml:space="preserve"> Funduszy i Polityki Regionalnej oraz Pełnomocnik</w:t>
      </w:r>
      <w:bookmarkStart w:id="0" w:name="_GoBack"/>
      <w:bookmarkEnd w:id="0"/>
      <w:r>
        <w:t xml:space="preserve"> Rządu do spraw przygotowania Światowego Forum Miejskiego w Katowicach 2022 r.</w:t>
      </w:r>
    </w:p>
    <w:p w14:paraId="3697CE66" w14:textId="77777777" w:rsidR="008B6FA7" w:rsidRPr="00926461" w:rsidRDefault="008B6FA7" w:rsidP="008B6FA7">
      <w:pPr>
        <w:jc w:val="both"/>
        <w:rPr>
          <w:b/>
        </w:rPr>
      </w:pPr>
      <w:r w:rsidRPr="00926461">
        <w:rPr>
          <w:b/>
        </w:rPr>
        <w:t xml:space="preserve">Ścieżki tematyczne dla wsi i miasteczek </w:t>
      </w:r>
    </w:p>
    <w:p w14:paraId="78D5F585" w14:textId="77777777" w:rsidR="008B6FA7" w:rsidRDefault="008B6FA7" w:rsidP="008B6FA7">
      <w:pPr>
        <w:jc w:val="both"/>
        <w:rPr>
          <w:i/>
        </w:rPr>
      </w:pPr>
      <w:r>
        <w:rPr>
          <w:i/>
        </w:rPr>
        <w:t xml:space="preserve">- </w:t>
      </w:r>
      <w:r w:rsidRPr="00603FB0">
        <w:rPr>
          <w:i/>
        </w:rPr>
        <w:t xml:space="preserve">Samorządy są dziś w bardzo trudnej sytuacji, nie tylko finansowej. Z jednej strony, czując się odpowiedzialnymi za swoich mieszkańców, chcą zrobić wszystko, aby zapewnić im jak najwyższą jakość życia. Z drugiej natomiast – zmuszone są bronić swojej niezależności w obliczu działań rządzących. I tu szczególnego wsparcia wymagają zwłaszcza mniejsze samorządy, wspólnoty lokalne na poziomie miasteczek czy wsi. </w:t>
      </w:r>
      <w:r w:rsidRPr="00603FB0">
        <w:rPr>
          <w:i/>
        </w:rPr>
        <w:lastRenderedPageBreak/>
        <w:t xml:space="preserve">Wierzę, że działając wspólnie, możemy uczyć się od siebie nawzajem i wypracować rozwiązania na lepsze jutro </w:t>
      </w:r>
      <w:r w:rsidRPr="008B6FA7">
        <w:t>– mówi Jacek Karnowski, prezydent Sopotu, prezes Ruchu Samorządowego TAK! Dla Polski.</w:t>
      </w:r>
    </w:p>
    <w:p w14:paraId="4338E0AF" w14:textId="77777777" w:rsidR="008B6FA7" w:rsidRDefault="008B6FA7" w:rsidP="008B6FA7">
      <w:pPr>
        <w:jc w:val="both"/>
      </w:pPr>
      <w:r>
        <w:t>Obszary wiejskie w Polsce to ponad 94% terytorium, zamieszkiwanego przez prawie połowę naszej populacji – dlatego eksperci skupią uwagę na wyzwaniach i problemach polskich wsi i miasteczek oraz problematyce rozwoju obszarów wiejskich z uwzględnieniem problemów gmin z terenami objętymi programem Natura 2000 czy parkami narodowymi. Program kongresu opracowywany jest na podstawie sondażu, w którym samorządowcy wskazali zagadnienia szczególne istotne w perspektywie trzech lat.</w:t>
      </w:r>
    </w:p>
    <w:p w14:paraId="78106CAB" w14:textId="77777777" w:rsidR="008B6FA7" w:rsidRDefault="008B6FA7" w:rsidP="008B6FA7">
      <w:pPr>
        <w:jc w:val="both"/>
      </w:pPr>
      <w:r>
        <w:t xml:space="preserve">Druga edycja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Trends</w:t>
      </w:r>
      <w:proofErr w:type="spellEnd"/>
      <w:r>
        <w:t xml:space="preserve"> – Samorządowego Kongresu Finansowego odbędzie się w dniach od 11 do 12 kwietnia w </w:t>
      </w:r>
      <w:r w:rsidRPr="005679B0">
        <w:t>Centrum Konferencyjn</w:t>
      </w:r>
      <w:r>
        <w:t>ym</w:t>
      </w:r>
      <w:r w:rsidRPr="005679B0">
        <w:t xml:space="preserve"> Hotelu Sheraton w Sopocie</w:t>
      </w:r>
      <w:r>
        <w:t xml:space="preserve">. Rejestracja odbywa się za pośrednictwem strony </w:t>
      </w:r>
      <w:hyperlink r:id="rId7" w:history="1">
        <w:r w:rsidRPr="00F649B5">
          <w:rPr>
            <w:rStyle w:val="Hipercze"/>
          </w:rPr>
          <w:t>www.localtrends.pl</w:t>
        </w:r>
      </w:hyperlink>
      <w:r>
        <w:t xml:space="preserve"> </w:t>
      </w:r>
    </w:p>
    <w:p w14:paraId="294932F1" w14:textId="05EE6322" w:rsidR="008B6FA7" w:rsidRDefault="008B6FA7" w:rsidP="008B6FA7">
      <w:pPr>
        <w:jc w:val="both"/>
      </w:pPr>
      <w:r>
        <w:t>Partnerami Strategicznymi są: Samorząd Województwa Pomorskiego, Samorząd Województwa Wielkopolskiego, Unia Metropolii Polskich, Związek Miast Polskich oraz Związek Gmin Wiejskich RP. Patronat honorowy nad wydarzeniem objął Narodowy Fundusz Ochrony Środowiska i Gospodarki Wodnej.</w:t>
      </w:r>
    </w:p>
    <w:p w14:paraId="78341A6B" w14:textId="77777777" w:rsidR="008B6FA7" w:rsidRDefault="008B6FA7" w:rsidP="008B6FA7">
      <w:pPr>
        <w:jc w:val="both"/>
      </w:pPr>
      <w:r>
        <w:t>***</w:t>
      </w:r>
    </w:p>
    <w:p w14:paraId="01E67708" w14:textId="77777777" w:rsidR="008B6FA7" w:rsidRDefault="008B6FA7" w:rsidP="008B6FA7">
      <w:pPr>
        <w:jc w:val="both"/>
      </w:pPr>
      <w:proofErr w:type="spellStart"/>
      <w:r w:rsidRPr="005679B0">
        <w:t>Local</w:t>
      </w:r>
      <w:proofErr w:type="spellEnd"/>
      <w:r w:rsidRPr="005679B0">
        <w:t xml:space="preserve"> </w:t>
      </w:r>
      <w:proofErr w:type="spellStart"/>
      <w:r w:rsidRPr="005679B0">
        <w:t>Trends</w:t>
      </w:r>
      <w:proofErr w:type="spellEnd"/>
      <w:r w:rsidRPr="005679B0">
        <w:t xml:space="preserve"> to projekt, którego celem jest wzmocnienie głosu gmin, miast, powiatów i województw w dyskusji  o rozwoju społeczno-gospodarczym jednostek samorządu terytorialnego oraz kraju.</w:t>
      </w:r>
      <w:r>
        <w:t xml:space="preserve"> Inicjatorami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Trends</w:t>
      </w:r>
      <w:proofErr w:type="spellEnd"/>
      <w:r>
        <w:t xml:space="preserve"> są Jacek Jaśkowiak, prezydent Miasta Poznania i Jacek Karnowski, prezydent</w:t>
      </w:r>
      <w:r w:rsidRPr="005679B0">
        <w:t xml:space="preserve"> Miasta Sopotu, we współpra</w:t>
      </w:r>
      <w:r>
        <w:t xml:space="preserve">cy z partnerami strategicznymi. </w:t>
      </w:r>
      <w:r w:rsidRPr="0040439D">
        <w:t xml:space="preserve">Nad jakością merytoryczną wydarzeń czuwa Rada Programowa składająca się z kilkudziesięciu ekspertów </w:t>
      </w:r>
      <w:r>
        <w:t>–</w:t>
      </w:r>
      <w:r w:rsidRPr="0040439D">
        <w:t xml:space="preserve"> przedstawicieli administracji państwowej, samorządów, biznesu oraz nauki.</w:t>
      </w:r>
    </w:p>
    <w:p w14:paraId="764655E2" w14:textId="77777777" w:rsidR="00594C31" w:rsidRDefault="00594C31"/>
    <w:p w14:paraId="0359BEAC" w14:textId="77777777" w:rsidR="00594C31" w:rsidRDefault="00594C31"/>
    <w:p w14:paraId="24F47639" w14:textId="77777777" w:rsidR="00594C31" w:rsidRDefault="00594C31"/>
    <w:sectPr w:rsidR="00594C31" w:rsidSect="008B6FA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B7DF8" w14:textId="77777777" w:rsidR="009164E0" w:rsidRDefault="009164E0" w:rsidP="00594C31">
      <w:pPr>
        <w:spacing w:after="0" w:line="240" w:lineRule="auto"/>
      </w:pPr>
      <w:r>
        <w:separator/>
      </w:r>
    </w:p>
  </w:endnote>
  <w:endnote w:type="continuationSeparator" w:id="0">
    <w:p w14:paraId="2E39E6D5" w14:textId="77777777" w:rsidR="009164E0" w:rsidRDefault="009164E0" w:rsidP="0059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54211" w14:textId="77777777" w:rsidR="00594C31" w:rsidRDefault="00594C31" w:rsidP="008B6FA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3067CE8" wp14:editId="1BE2F4D4">
          <wp:extent cx="6215438" cy="8408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5438" cy="840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E4390" w14:textId="77777777" w:rsidR="009164E0" w:rsidRDefault="009164E0" w:rsidP="00594C31">
      <w:pPr>
        <w:spacing w:after="0" w:line="240" w:lineRule="auto"/>
      </w:pPr>
      <w:r>
        <w:separator/>
      </w:r>
    </w:p>
  </w:footnote>
  <w:footnote w:type="continuationSeparator" w:id="0">
    <w:p w14:paraId="412ADA74" w14:textId="77777777" w:rsidR="009164E0" w:rsidRDefault="009164E0" w:rsidP="00594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0D4AA" w14:textId="77777777" w:rsidR="00594C31" w:rsidRDefault="001237BD">
    <w:pPr>
      <w:pStyle w:val="Nagwek"/>
    </w:pPr>
    <w:r>
      <w:rPr>
        <w:noProof/>
        <w:lang w:eastAsia="pl-PL"/>
      </w:rPr>
      <w:pict w14:anchorId="3DAA94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453.2pt;height:136.65pt;z-index:-251657216;mso-position-horizontal:center;mso-position-horizontal-relative:margin;mso-position-vertical:center;mso-position-vertical-relative:margin" o:allowincell="f">
          <v:imagedata r:id="rId1" o:title="Obszar roboczy 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82A9A" w14:textId="1DAB3EBE" w:rsidR="00594C31" w:rsidRDefault="00594C31" w:rsidP="00594C31">
    <w:pPr>
      <w:pStyle w:val="Nagwek"/>
    </w:pPr>
    <w:r>
      <w:rPr>
        <w:noProof/>
        <w:lang w:eastAsia="pl-PL"/>
      </w:rPr>
      <w:drawing>
        <wp:inline distT="0" distB="0" distL="0" distR="0" wp14:anchorId="54060522" wp14:editId="4AC8B23B">
          <wp:extent cx="3450840" cy="818028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61" b="5361"/>
                  <a:stretch>
                    <a:fillRect/>
                  </a:stretch>
                </pic:blipFill>
                <pic:spPr bwMode="auto">
                  <a:xfrm>
                    <a:off x="0" y="0"/>
                    <a:ext cx="3450840" cy="8180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6C36C" w14:textId="77777777" w:rsidR="00594C31" w:rsidRDefault="001237BD">
    <w:pPr>
      <w:pStyle w:val="Nagwek"/>
    </w:pPr>
    <w:r>
      <w:rPr>
        <w:noProof/>
        <w:lang w:eastAsia="pl-PL"/>
      </w:rPr>
      <w:pict w14:anchorId="7D077B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53.2pt;height:136.65pt;z-index:-251658240;mso-position-horizontal:center;mso-position-horizontal-relative:margin;mso-position-vertical:center;mso-position-vertical-relative:margin" o:allowincell="f">
          <v:imagedata r:id="rId1" o:title="Obszar roboczy 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1"/>
    <w:rsid w:val="00050D73"/>
    <w:rsid w:val="00076B9E"/>
    <w:rsid w:val="001237BD"/>
    <w:rsid w:val="00313124"/>
    <w:rsid w:val="00594C31"/>
    <w:rsid w:val="008B6FA7"/>
    <w:rsid w:val="009164E0"/>
    <w:rsid w:val="00B543F8"/>
    <w:rsid w:val="00C5570C"/>
    <w:rsid w:val="00C975C8"/>
    <w:rsid w:val="00D10FBE"/>
    <w:rsid w:val="00E0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66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C31"/>
  </w:style>
  <w:style w:type="paragraph" w:styleId="Stopka">
    <w:name w:val="footer"/>
    <w:basedOn w:val="Normalny"/>
    <w:link w:val="Stopka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C31"/>
  </w:style>
  <w:style w:type="paragraph" w:styleId="Tekstdymka">
    <w:name w:val="Balloon Text"/>
    <w:basedOn w:val="Normalny"/>
    <w:link w:val="TekstdymkaZnak"/>
    <w:uiPriority w:val="99"/>
    <w:semiHidden/>
    <w:unhideWhenUsed/>
    <w:rsid w:val="0059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6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C31"/>
  </w:style>
  <w:style w:type="paragraph" w:styleId="Stopka">
    <w:name w:val="footer"/>
    <w:basedOn w:val="Normalny"/>
    <w:link w:val="Stopka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C31"/>
  </w:style>
  <w:style w:type="paragraph" w:styleId="Tekstdymka">
    <w:name w:val="Balloon Text"/>
    <w:basedOn w:val="Normalny"/>
    <w:link w:val="TekstdymkaZnak"/>
    <w:uiPriority w:val="99"/>
    <w:semiHidden/>
    <w:unhideWhenUsed/>
    <w:rsid w:val="0059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6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caltrends.p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Zuzanna Mojska</cp:lastModifiedBy>
  <cp:revision>3</cp:revision>
  <dcterms:created xsi:type="dcterms:W3CDTF">2022-02-15T07:47:00Z</dcterms:created>
  <dcterms:modified xsi:type="dcterms:W3CDTF">2022-02-15T12:19:00Z</dcterms:modified>
</cp:coreProperties>
</file>