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C50BD" w14:textId="21A1D117" w:rsidR="00C6734E" w:rsidRDefault="00C6734E" w:rsidP="00C6734E">
      <w:pPr>
        <w:jc w:val="both"/>
        <w:rPr>
          <w:b/>
        </w:rPr>
      </w:pPr>
      <w:r>
        <w:rPr>
          <w:b/>
        </w:rPr>
        <w:t xml:space="preserve"> </w:t>
      </w:r>
    </w:p>
    <w:p w14:paraId="68D0E096" w14:textId="02BCD70E" w:rsidR="00C6734E" w:rsidRDefault="00DE1EC3" w:rsidP="00C6734E">
      <w:pPr>
        <w:ind w:firstLine="708"/>
        <w:jc w:val="both"/>
        <w:rPr>
          <w:b/>
        </w:rPr>
      </w:pPr>
      <w:r>
        <w:rPr>
          <w:b/>
        </w:rPr>
        <w:t>Czy konse</w:t>
      </w:r>
      <w:r w:rsidR="00C6734E">
        <w:rPr>
          <w:b/>
        </w:rPr>
        <w:t>n</w:t>
      </w:r>
      <w:r>
        <w:rPr>
          <w:b/>
        </w:rPr>
        <w:t>s</w:t>
      </w:r>
      <w:r w:rsidR="00C6734E">
        <w:rPr>
          <w:b/>
        </w:rPr>
        <w:t xml:space="preserve">us na linii rząd-samorząd jest możliwy? </w:t>
      </w:r>
    </w:p>
    <w:p w14:paraId="1CB294B9" w14:textId="3044D108" w:rsidR="00C6734E" w:rsidRPr="00980559" w:rsidRDefault="00C6734E" w:rsidP="00C6734E">
      <w:pPr>
        <w:ind w:left="708"/>
        <w:jc w:val="both"/>
        <w:rPr>
          <w:b/>
        </w:rPr>
      </w:pPr>
      <w:r w:rsidRPr="00980559">
        <w:rPr>
          <w:b/>
        </w:rPr>
        <w:t xml:space="preserve">Współpraca </w:t>
      </w:r>
      <w:r>
        <w:rPr>
          <w:b/>
        </w:rPr>
        <w:t>między administracją państwową a jednostkami samorządu terytorialnego</w:t>
      </w:r>
      <w:r w:rsidRPr="00980559">
        <w:rPr>
          <w:b/>
        </w:rPr>
        <w:t xml:space="preserve"> będzie </w:t>
      </w:r>
      <w:r>
        <w:rPr>
          <w:b/>
        </w:rPr>
        <w:t xml:space="preserve">jednym z </w:t>
      </w:r>
      <w:r w:rsidRPr="00980559">
        <w:rPr>
          <w:b/>
        </w:rPr>
        <w:t>kluczowy</w:t>
      </w:r>
      <w:r>
        <w:rPr>
          <w:b/>
        </w:rPr>
        <w:t>ch</w:t>
      </w:r>
      <w:r w:rsidRPr="00980559">
        <w:rPr>
          <w:b/>
        </w:rPr>
        <w:t xml:space="preserve"> zagadnie</w:t>
      </w:r>
      <w:r>
        <w:rPr>
          <w:b/>
        </w:rPr>
        <w:t>ń</w:t>
      </w:r>
      <w:r w:rsidRPr="00980559">
        <w:rPr>
          <w:b/>
        </w:rPr>
        <w:t xml:space="preserve"> </w:t>
      </w:r>
      <w:r>
        <w:rPr>
          <w:b/>
        </w:rPr>
        <w:t xml:space="preserve">poruszanych </w:t>
      </w:r>
      <w:r w:rsidRPr="00980559">
        <w:rPr>
          <w:b/>
        </w:rPr>
        <w:t xml:space="preserve">podczas </w:t>
      </w:r>
      <w:proofErr w:type="spellStart"/>
      <w:r w:rsidRPr="00980559">
        <w:rPr>
          <w:b/>
        </w:rPr>
        <w:t>Local</w:t>
      </w:r>
      <w:proofErr w:type="spellEnd"/>
      <w:r w:rsidRPr="00980559">
        <w:rPr>
          <w:b/>
        </w:rPr>
        <w:t xml:space="preserve"> </w:t>
      </w:r>
      <w:proofErr w:type="spellStart"/>
      <w:r w:rsidRPr="00980559">
        <w:rPr>
          <w:b/>
        </w:rPr>
        <w:t>Trends</w:t>
      </w:r>
      <w:proofErr w:type="spellEnd"/>
      <w:r w:rsidRPr="00980559">
        <w:rPr>
          <w:b/>
        </w:rPr>
        <w:t xml:space="preserve"> – Samorządowego Kongresu Finansowego. W dniach od 3 do 4 kwietnia w Sopocie spotkają się przedstawiciele obu stron.  </w:t>
      </w:r>
    </w:p>
    <w:p w14:paraId="0A004D32" w14:textId="77777777" w:rsidR="00C6734E" w:rsidRDefault="00C6734E" w:rsidP="00C6734E">
      <w:pPr>
        <w:ind w:left="708"/>
        <w:jc w:val="both"/>
      </w:pPr>
      <w:r>
        <w:t xml:space="preserve">Wystąpienia inauguracyjne wygłosi Paweł </w:t>
      </w:r>
      <w:proofErr w:type="spellStart"/>
      <w:r>
        <w:t>Szefernaker</w:t>
      </w:r>
      <w:proofErr w:type="spellEnd"/>
      <w:r>
        <w:t>, sekretarz stanu w Ministerstwie Spraw Wewnętrznych i Administracji, przewodniczący Komisji Wspólnej Rządu i Samorządu, który przedstawi wspólne działania rządu i sam</w:t>
      </w:r>
      <w:bookmarkStart w:id="0" w:name="_GoBack"/>
      <w:bookmarkEnd w:id="0"/>
      <w:r>
        <w:t xml:space="preserve">orządu wobec </w:t>
      </w:r>
      <w:proofErr w:type="spellStart"/>
      <w:r>
        <w:t>multikryzysów</w:t>
      </w:r>
      <w:proofErr w:type="spellEnd"/>
      <w:r>
        <w:t xml:space="preserve"> i wynikających z nich wyzwań rozwoju.</w:t>
      </w:r>
    </w:p>
    <w:p w14:paraId="489E3A0A" w14:textId="57DF1261" w:rsidR="00C6734E" w:rsidRDefault="00C6734E" w:rsidP="00C6734E">
      <w:pPr>
        <w:ind w:left="708"/>
        <w:jc w:val="both"/>
      </w:pPr>
      <w:r w:rsidRPr="00B64085">
        <w:t xml:space="preserve">Komisja Wspólna Rządu i Samorządu Terytorialnego </w:t>
      </w:r>
      <w:r>
        <w:t>ma w swoim zamyśle służyć</w:t>
      </w:r>
      <w:r w:rsidRPr="00B64085">
        <w:t xml:space="preserve"> uzgadniani</w:t>
      </w:r>
      <w:r>
        <w:t>u</w:t>
      </w:r>
      <w:r w:rsidRPr="00B64085">
        <w:t xml:space="preserve"> stanowisk oraz wymian</w:t>
      </w:r>
      <w:r>
        <w:t>ie</w:t>
      </w:r>
      <w:r w:rsidRPr="00B64085">
        <w:t xml:space="preserve"> poglądów i opinii. Czy </w:t>
      </w:r>
      <w:r w:rsidRPr="00C6734E">
        <w:t>jest to wystarczające narzędzie, aby budować konsensus niezbędny dla rozwoju? Relacje administracja państwa – samorządy nie ograniczają się do zmian legislacyjnych, które dominują w pracach komisji. Decyzje ściśle finansowe – jak programy rozwojowe, pożyczkowe i grantowe czy wpływające na rozwój miast i gmin decyzje związane z rozwojem infrastruktury – podejmowane na szczeblu krajowym. Dynamiczny rozwój gmin i miast wymaga odpowiednich konsultacji i współpracy. O tym jak z perspektywy samorządu i rządu powinna wyglądać ta współpraca i jakie mechanizmy wymagają wsparcia</w:t>
      </w:r>
      <w:r w:rsidR="009C1DC7">
        <w:t>,</w:t>
      </w:r>
      <w:r w:rsidRPr="00C6734E">
        <w:t xml:space="preserve"> będą rozmawiać</w:t>
      </w:r>
      <w:r>
        <w:t xml:space="preserve"> uczestnicy Samorządowego Kongresu Finansowego. </w:t>
      </w:r>
    </w:p>
    <w:p w14:paraId="79255CAC" w14:textId="62450AEB" w:rsidR="00C6734E" w:rsidRDefault="00C6734E" w:rsidP="00C6734E">
      <w:pPr>
        <w:ind w:left="708"/>
        <w:jc w:val="both"/>
        <w:rPr>
          <w:color w:val="000000"/>
        </w:rPr>
      </w:pPr>
      <w:r w:rsidRPr="00FB1C50">
        <w:rPr>
          <w:i/>
          <w:color w:val="000000"/>
        </w:rPr>
        <w:t xml:space="preserve">Samorządy </w:t>
      </w:r>
      <w:r w:rsidRPr="00FB1C50">
        <w:rPr>
          <w:i/>
        </w:rPr>
        <w:t xml:space="preserve">chyba jeszcze nigdy nie były w tak trudnej sytuacji. Z jednej </w:t>
      </w:r>
      <w:r w:rsidR="00BC72E7">
        <w:rPr>
          <w:i/>
        </w:rPr>
        <w:t xml:space="preserve">strony </w:t>
      </w:r>
      <w:r w:rsidRPr="00FB1C50">
        <w:rPr>
          <w:i/>
        </w:rPr>
        <w:t>nakłada się na nas coraz więcej obowiązków, a z drugiej pozbawia dochodów własnych. W zamian oferuje się nam środki rządowe w formie, np. dotacji i decyduje się w Warszawie o tym, jakie inwestycje są ważne dla naszych wspólnot lokalnych. Krok po kroku próbuje się nas pozbawić samodzielności. To, że dziś samorządowcy są zjednoczeni jak nigdy dotąd, działają wspólnie jest naszym wielkim sukcesem. To, że rozmawiamy, wymieniamy się doświadczeniami pozwala nam jeszcze skuteczniej działać na rzecz naszych mieszkańców. Cieszę się, że już 3</w:t>
      </w:r>
      <w:r>
        <w:rPr>
          <w:i/>
        </w:rPr>
        <w:t xml:space="preserve"> </w:t>
      </w:r>
      <w:r w:rsidRPr="00FB1C50">
        <w:rPr>
          <w:i/>
        </w:rPr>
        <w:t xml:space="preserve">i 4 kwietnia ponownie spotkamy się w Sopocie podczas </w:t>
      </w:r>
      <w:r w:rsidRPr="00FB1C50">
        <w:rPr>
          <w:i/>
          <w:color w:val="000000"/>
        </w:rPr>
        <w:t>III Samorządowego Kongresu Finansowego</w:t>
      </w:r>
      <w:r>
        <w:rPr>
          <w:color w:val="000000"/>
        </w:rPr>
        <w:t xml:space="preserve"> – mówi Jacek Karnowski, prezydent Sopotu, prezes Ruchu Samorządowego TAK! Dla Polski. </w:t>
      </w:r>
    </w:p>
    <w:p w14:paraId="29611C23" w14:textId="77777777" w:rsidR="00C6734E" w:rsidRPr="00FB1C50" w:rsidRDefault="00C6734E" w:rsidP="00C6734E">
      <w:pPr>
        <w:ind w:firstLine="708"/>
        <w:jc w:val="both"/>
        <w:rPr>
          <w:b/>
        </w:rPr>
      </w:pPr>
      <w:r w:rsidRPr="00FB1C50">
        <w:rPr>
          <w:b/>
          <w:color w:val="000000"/>
        </w:rPr>
        <w:t>Debaty plenarne</w:t>
      </w:r>
    </w:p>
    <w:p w14:paraId="0D8122B1" w14:textId="4A65DEAA" w:rsidR="00C6734E" w:rsidRDefault="00C6734E" w:rsidP="00C6734E">
      <w:pPr>
        <w:ind w:left="708" w:firstLine="48"/>
        <w:jc w:val="both"/>
      </w:pPr>
      <w:r>
        <w:t>„</w:t>
      </w:r>
      <w:r w:rsidRPr="00CE4CD4">
        <w:t>Mapa wyzwań w relacjach na linii rząd-samorząd</w:t>
      </w:r>
      <w:r>
        <w:t xml:space="preserve">” to temat pierwszej debaty plenarnej. Do sesji inaugurującej zaproszeni Zygmunt Frankiewicz, Senator RP, Prezes Zarządu Związku Miast Polskich, Paweł </w:t>
      </w:r>
      <w:proofErr w:type="spellStart"/>
      <w:r>
        <w:t>Szefernaker</w:t>
      </w:r>
      <w:proofErr w:type="spellEnd"/>
      <w:r>
        <w:t>, Sekretarz Stanu w Ministerstwie Spraw Wewnętrznych i Administracji, Jakub Banaszek, Prezydent Miasta Chełm oraz Hanna Zdanowska, Prezydent Miasta Łodzi.</w:t>
      </w:r>
    </w:p>
    <w:p w14:paraId="2E1C87B7" w14:textId="77777777" w:rsidR="00C6734E" w:rsidRDefault="00C6734E" w:rsidP="00C6734E">
      <w:pPr>
        <w:ind w:left="708"/>
        <w:jc w:val="both"/>
      </w:pPr>
      <w:r>
        <w:t xml:space="preserve">Drugi dzień Kongres zainauguruje wystąpienie o szczegółach reformy finansów samorządowych , które wygłosi Sebastian </w:t>
      </w:r>
      <w:proofErr w:type="spellStart"/>
      <w:r>
        <w:t>Skuza</w:t>
      </w:r>
      <w:proofErr w:type="spellEnd"/>
      <w:r>
        <w:t>, Sekretarz stanu w Ministerstwie Finansów. Po wystąpieniu odbędą się rozmowa</w:t>
      </w:r>
      <w:r w:rsidRPr="00CE4CD4">
        <w:t xml:space="preserve"> </w:t>
      </w:r>
      <w:r>
        <w:t>ministra z przedstawicielem samorządowców oraz debata w gronie ekspertów.</w:t>
      </w:r>
    </w:p>
    <w:p w14:paraId="178F3FCA" w14:textId="77777777" w:rsidR="00C6734E" w:rsidRDefault="00C6734E" w:rsidP="00C6734E">
      <w:pPr>
        <w:ind w:left="708"/>
        <w:jc w:val="both"/>
      </w:pPr>
      <w:r w:rsidRPr="00F364FD">
        <w:rPr>
          <w:i/>
        </w:rPr>
        <w:t xml:space="preserve">Podstawową wyjścia z każdego kryzysu jest współpraca. Samorządowcy potrzebują dziś przede wszystkim stałych i przewidywalnych zasad finansowania rozwoju. Zmiany regulacyjne powodują brak stabilności i trudność w planowaniu inwestycji. Inicjatywa </w:t>
      </w:r>
      <w:proofErr w:type="spellStart"/>
      <w:r w:rsidRPr="00F364FD">
        <w:rPr>
          <w:i/>
        </w:rPr>
        <w:t>Local</w:t>
      </w:r>
      <w:proofErr w:type="spellEnd"/>
      <w:r w:rsidRPr="00F364FD">
        <w:rPr>
          <w:i/>
        </w:rPr>
        <w:t xml:space="preserve"> </w:t>
      </w:r>
      <w:proofErr w:type="spellStart"/>
      <w:r w:rsidRPr="00F364FD">
        <w:rPr>
          <w:i/>
        </w:rPr>
        <w:t>Trends</w:t>
      </w:r>
      <w:proofErr w:type="spellEnd"/>
      <w:r w:rsidRPr="00F364FD">
        <w:rPr>
          <w:i/>
        </w:rPr>
        <w:t xml:space="preserve"> od początku ma być platformą do merytorycznej dyskusji. W Sopocie </w:t>
      </w:r>
      <w:r>
        <w:rPr>
          <w:i/>
        </w:rPr>
        <w:t>sk</w:t>
      </w:r>
      <w:r w:rsidRPr="00F364FD">
        <w:rPr>
          <w:i/>
        </w:rPr>
        <w:t>upimy się na kwestii finansów</w:t>
      </w:r>
      <w:r>
        <w:t xml:space="preserve"> – podkreśla Maciej H. Grabowski, dyrektor programowy </w:t>
      </w:r>
      <w:proofErr w:type="spellStart"/>
      <w:r>
        <w:t>Local</w:t>
      </w:r>
      <w:proofErr w:type="spellEnd"/>
      <w:r>
        <w:t xml:space="preserve"> </w:t>
      </w:r>
      <w:proofErr w:type="spellStart"/>
      <w:r>
        <w:t>Trends</w:t>
      </w:r>
      <w:proofErr w:type="spellEnd"/>
      <w:r>
        <w:t xml:space="preserve">, prezes zarządu Fundacji Centrum Myśli Strategicznych.  </w:t>
      </w:r>
    </w:p>
    <w:p w14:paraId="6D8EE6B8" w14:textId="77777777" w:rsidR="00C6734E" w:rsidRDefault="00C6734E" w:rsidP="00C6734E"/>
    <w:p w14:paraId="1E3625D8" w14:textId="77777777" w:rsidR="00C6734E" w:rsidRDefault="00C6734E" w:rsidP="00C6734E">
      <w:pPr>
        <w:ind w:left="708"/>
        <w:jc w:val="both"/>
      </w:pPr>
      <w:proofErr w:type="spellStart"/>
      <w:r>
        <w:t>Local</w:t>
      </w:r>
      <w:proofErr w:type="spellEnd"/>
      <w:r>
        <w:t xml:space="preserve"> </w:t>
      </w:r>
      <w:proofErr w:type="spellStart"/>
      <w:r>
        <w:t>Trends</w:t>
      </w:r>
      <w:proofErr w:type="spellEnd"/>
      <w:r>
        <w:t xml:space="preserve"> – Samorządowy Kongres Finansowy i jesienne Europejskie Forum Samorządowe to wydarzenia, które gromadzą liczne grono prezydentów, wójtów, starostów i marszałków. Warto śledzić dyskusje, w których aktywnie uczestniczą nie tylko reprezentacji dużych miast, lecz także gmin wiejskich. </w:t>
      </w:r>
      <w:r w:rsidRPr="00FE10E3">
        <w:t>Już wkrótce poznamy tematy kolejnych paneli dyskusyjnych oraz gości zaproszonych przez organizatorów – Grupę MTP</w:t>
      </w:r>
      <w:r>
        <w:t xml:space="preserve"> i Centrum Myśli Strategicznych.</w:t>
      </w:r>
    </w:p>
    <w:p w14:paraId="1E5692D5" w14:textId="77777777" w:rsidR="00C6734E" w:rsidRDefault="00C6734E" w:rsidP="00C6734E">
      <w:pPr>
        <w:ind w:firstLine="708"/>
        <w:jc w:val="both"/>
      </w:pPr>
      <w:r>
        <w:t>#</w:t>
      </w:r>
      <w:proofErr w:type="spellStart"/>
      <w:r>
        <w:t>DołączDoDebaty</w:t>
      </w:r>
      <w:proofErr w:type="spellEnd"/>
      <w:r>
        <w:t xml:space="preserve"> podczas Samorządowego Kongresu Finansowego w Sopocie. </w:t>
      </w:r>
    </w:p>
    <w:p w14:paraId="7A4BB42A" w14:textId="77777777" w:rsidR="00C6734E" w:rsidRDefault="00C6734E" w:rsidP="00C6734E">
      <w:pPr>
        <w:ind w:firstLine="708"/>
        <w:jc w:val="both"/>
      </w:pPr>
      <w:r>
        <w:t>3-4 kwietnia 2023, Sheraton Sopot Hotel</w:t>
      </w:r>
    </w:p>
    <w:p w14:paraId="454BB7B4" w14:textId="77777777" w:rsidR="00C6734E" w:rsidRDefault="00DE1EC3" w:rsidP="00C6734E">
      <w:pPr>
        <w:ind w:firstLine="708"/>
        <w:jc w:val="both"/>
      </w:pPr>
      <w:hyperlink r:id="rId7" w:history="1">
        <w:r w:rsidR="00C6734E" w:rsidRPr="00FD76F9">
          <w:rPr>
            <w:rStyle w:val="Hipercze"/>
          </w:rPr>
          <w:t>https://localtrends.pl/</w:t>
        </w:r>
      </w:hyperlink>
      <w:r w:rsidR="00C6734E">
        <w:t xml:space="preserve"> </w:t>
      </w:r>
    </w:p>
    <w:p w14:paraId="04D34564" w14:textId="77777777" w:rsidR="00C6734E" w:rsidRDefault="00DE1EC3" w:rsidP="00C6734E">
      <w:pPr>
        <w:ind w:firstLine="708"/>
        <w:jc w:val="both"/>
      </w:pPr>
      <w:hyperlink r:id="rId8" w:history="1">
        <w:r w:rsidR="00C6734E" w:rsidRPr="00FD76F9">
          <w:rPr>
            <w:rStyle w:val="Hipercze"/>
          </w:rPr>
          <w:t>https://www.facebook.com/LocalTrendsKongres</w:t>
        </w:r>
      </w:hyperlink>
      <w:r w:rsidR="00C6734E">
        <w:t xml:space="preserve">  </w:t>
      </w:r>
    </w:p>
    <w:p w14:paraId="3819CE5E" w14:textId="77777777" w:rsidR="00C6734E" w:rsidRDefault="00DE1EC3" w:rsidP="00C6734E">
      <w:pPr>
        <w:ind w:firstLine="708"/>
        <w:jc w:val="both"/>
      </w:pPr>
      <w:hyperlink r:id="rId9" w:history="1">
        <w:r w:rsidR="00C6734E" w:rsidRPr="00FD76F9">
          <w:rPr>
            <w:rStyle w:val="Hipercze"/>
          </w:rPr>
          <w:t>https://www.linkedin.com/showcase/localtrendskongres/</w:t>
        </w:r>
      </w:hyperlink>
      <w:r w:rsidR="00C6734E">
        <w:t xml:space="preserve">  </w:t>
      </w:r>
    </w:p>
    <w:p w14:paraId="510EB919" w14:textId="77777777" w:rsidR="00C6734E" w:rsidRDefault="00C6734E" w:rsidP="00C6734E">
      <w:pPr>
        <w:jc w:val="both"/>
      </w:pPr>
      <w:r>
        <w:tab/>
      </w:r>
      <w:r>
        <w:tab/>
      </w:r>
      <w:r>
        <w:tab/>
      </w:r>
      <w:r>
        <w:tab/>
      </w:r>
      <w:r>
        <w:tab/>
      </w:r>
      <w:r>
        <w:tab/>
        <w:t>***</w:t>
      </w:r>
    </w:p>
    <w:p w14:paraId="3CDFE2D4" w14:textId="77777777" w:rsidR="00C6734E" w:rsidRDefault="00C6734E" w:rsidP="00C6734E">
      <w:pPr>
        <w:ind w:left="708"/>
        <w:jc w:val="both"/>
      </w:pPr>
      <w:proofErr w:type="spellStart"/>
      <w:r>
        <w:t>Local</w:t>
      </w:r>
      <w:proofErr w:type="spellEnd"/>
      <w:r>
        <w:t xml:space="preserve"> </w:t>
      </w:r>
      <w:proofErr w:type="spellStart"/>
      <w:r>
        <w:t>Trends</w:t>
      </w:r>
      <w:proofErr w:type="spellEnd"/>
      <w:r>
        <w:t xml:space="preserve"> to projekt, którego celem jest wzmocnienie głosu gmin, miast, powiatów i województw w dyskusji o rozwoju społeczno-gospodarczym jednostek samorządu terytorialnego oraz kraju. Inicjatorami </w:t>
      </w:r>
      <w:proofErr w:type="spellStart"/>
      <w:r>
        <w:t>Local</w:t>
      </w:r>
      <w:proofErr w:type="spellEnd"/>
      <w:r>
        <w:t xml:space="preserve"> </w:t>
      </w:r>
      <w:proofErr w:type="spellStart"/>
      <w:r>
        <w:t>Trends</w:t>
      </w:r>
      <w:proofErr w:type="spellEnd"/>
      <w:r>
        <w:t xml:space="preserve"> są Centrum Myśli Strategicznych i Grupa MTP we współpracy z partnerami strategicznymi. Nad jakością merytoryczną wydarzeń czuwa Rada Programowa składająca się z kilkudziesięciu ekspertów – przedstawicieli administracji państwowej, samorządów, biznesu oraz nauki.</w:t>
      </w:r>
    </w:p>
    <w:p w14:paraId="740DA452" w14:textId="77777777" w:rsidR="00C6734E" w:rsidRDefault="00C6734E" w:rsidP="00C6734E">
      <w:pPr>
        <w:ind w:left="708"/>
        <w:jc w:val="both"/>
      </w:pPr>
      <w:r>
        <w:t>Partnerami Strategicznymi są: Samorząd Województwa Pomorskiego, Samorząd Województwa Wielkopolskiego, Miasto Sopot, Miasto Poznań, Unia Metropolii Polskich, Związek Miast Polskich, Związek Gmin Wiejskich RP, Związek Powiatów Polskich oraz Związek Województw RP.</w:t>
      </w:r>
    </w:p>
    <w:p w14:paraId="269D294E" w14:textId="66F69FDB" w:rsidR="00594C31" w:rsidRDefault="00594C31"/>
    <w:p w14:paraId="764655E2" w14:textId="77777777" w:rsidR="00594C31" w:rsidRDefault="00594C31"/>
    <w:p w14:paraId="0359BEAC" w14:textId="77777777" w:rsidR="00594C31" w:rsidRDefault="00594C31"/>
    <w:sectPr w:rsidR="00594C31" w:rsidSect="007A5EFC">
      <w:headerReference w:type="even" r:id="rId10"/>
      <w:headerReference w:type="default" r:id="rId11"/>
      <w:footerReference w:type="default" r:id="rId12"/>
      <w:headerReference w:type="first" r:id="rId13"/>
      <w:pgSz w:w="11906" w:h="16838"/>
      <w:pgMar w:top="1417" w:right="1417" w:bottom="1417" w:left="426"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BAA2C" w14:textId="77777777" w:rsidR="008A7B45" w:rsidRDefault="008A7B45" w:rsidP="00594C31">
      <w:pPr>
        <w:spacing w:after="0" w:line="240" w:lineRule="auto"/>
      </w:pPr>
      <w:r>
        <w:separator/>
      </w:r>
    </w:p>
  </w:endnote>
  <w:endnote w:type="continuationSeparator" w:id="0">
    <w:p w14:paraId="7FA897E9" w14:textId="77777777" w:rsidR="008A7B45" w:rsidRDefault="008A7B45" w:rsidP="00594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54211" w14:textId="5ADA0389" w:rsidR="00594C31" w:rsidRDefault="007A5EFC" w:rsidP="00594C31">
    <w:pPr>
      <w:pStyle w:val="Stopka"/>
      <w:ind w:left="708"/>
      <w:jc w:val="center"/>
    </w:pPr>
    <w:r>
      <w:rPr>
        <w:noProof/>
        <w:lang w:eastAsia="pl-PL"/>
      </w:rPr>
      <w:ptab w:relativeTo="margin" w:alignment="center" w:leader="none"/>
    </w:r>
    <w:r w:rsidR="00594C31">
      <w:rPr>
        <w:noProof/>
        <w:lang w:eastAsia="pl-PL"/>
      </w:rPr>
      <w:drawing>
        <wp:inline distT="0" distB="0" distL="0" distR="0" wp14:anchorId="43067CE8" wp14:editId="4E0E1A3C">
          <wp:extent cx="6215438" cy="485087"/>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5438" cy="48508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2DC08" w14:textId="77777777" w:rsidR="008A7B45" w:rsidRDefault="008A7B45" w:rsidP="00594C31">
      <w:pPr>
        <w:spacing w:after="0" w:line="240" w:lineRule="auto"/>
      </w:pPr>
      <w:r>
        <w:separator/>
      </w:r>
    </w:p>
  </w:footnote>
  <w:footnote w:type="continuationSeparator" w:id="0">
    <w:p w14:paraId="1CDE4F1F" w14:textId="77777777" w:rsidR="008A7B45" w:rsidRDefault="008A7B45" w:rsidP="00594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0D4AA" w14:textId="77777777" w:rsidR="00594C31" w:rsidRDefault="00DE1EC3">
    <w:pPr>
      <w:pStyle w:val="Nagwek"/>
    </w:pPr>
    <w:r>
      <w:rPr>
        <w:noProof/>
        <w:lang w:eastAsia="pl-PL"/>
      </w:rPr>
      <w:pict w14:anchorId="3DAA94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3.2pt;height:136.65pt;z-index:-251657216;mso-position-horizontal:center;mso-position-horizontal-relative:margin;mso-position-vertical:center;mso-position-vertical-relative:margin" o:allowincell="f">
          <v:imagedata r:id="rId1" o:title="Obszar roboczy 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82A9A" w14:textId="1DAB3EBE" w:rsidR="00594C31" w:rsidRDefault="00594C31" w:rsidP="00594C31">
    <w:pPr>
      <w:pStyle w:val="Nagwek"/>
    </w:pPr>
    <w:r>
      <w:rPr>
        <w:noProof/>
        <w:lang w:eastAsia="pl-PL"/>
      </w:rPr>
      <w:drawing>
        <wp:inline distT="0" distB="0" distL="0" distR="0" wp14:anchorId="54060522" wp14:editId="7ACC721E">
          <wp:extent cx="3450840" cy="584101"/>
          <wp:effectExtent l="0" t="0" r="0" b="6985"/>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braz 1"/>
                  <pic:cNvPicPr preferRelativeResize="0"/>
                </pic:nvPicPr>
                <pic:blipFill>
                  <a:blip r:embed="rId1" cstate="print">
                    <a:extLst>
                      <a:ext uri="{28A0092B-C50C-407E-A947-70E740481C1C}">
                        <a14:useLocalDpi xmlns:a14="http://schemas.microsoft.com/office/drawing/2010/main" val="0"/>
                      </a:ext>
                    </a:extLst>
                  </a:blip>
                  <a:stretch>
                    <a:fillRect/>
                  </a:stretch>
                </pic:blipFill>
                <pic:spPr bwMode="auto">
                  <a:xfrm>
                    <a:off x="0" y="0"/>
                    <a:ext cx="3450840" cy="58410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6C36C" w14:textId="77777777" w:rsidR="00594C31" w:rsidRDefault="00DE1EC3">
    <w:pPr>
      <w:pStyle w:val="Nagwek"/>
    </w:pPr>
    <w:r>
      <w:rPr>
        <w:noProof/>
        <w:lang w:eastAsia="pl-PL"/>
      </w:rPr>
      <w:pict w14:anchorId="7D077B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3.2pt;height:136.65pt;z-index:-251658240;mso-position-horizontal:center;mso-position-horizontal-relative:margin;mso-position-vertical:center;mso-position-vertical-relative:margin" o:allowincell="f">
          <v:imagedata r:id="rId1" o:title="Obszar roboczy 4"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31"/>
    <w:rsid w:val="00050D73"/>
    <w:rsid w:val="00076B9E"/>
    <w:rsid w:val="00206B3D"/>
    <w:rsid w:val="002C0CCB"/>
    <w:rsid w:val="00313124"/>
    <w:rsid w:val="00594C31"/>
    <w:rsid w:val="00766CD0"/>
    <w:rsid w:val="007A5EFC"/>
    <w:rsid w:val="008A7B45"/>
    <w:rsid w:val="009164E0"/>
    <w:rsid w:val="009C1DC7"/>
    <w:rsid w:val="00A5708A"/>
    <w:rsid w:val="00B543F8"/>
    <w:rsid w:val="00BC72E7"/>
    <w:rsid w:val="00C5570C"/>
    <w:rsid w:val="00C6734E"/>
    <w:rsid w:val="00C975C8"/>
    <w:rsid w:val="00CA724E"/>
    <w:rsid w:val="00D10FBE"/>
    <w:rsid w:val="00DE1EC3"/>
    <w:rsid w:val="00E02F39"/>
    <w:rsid w:val="00F951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A6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4C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4C31"/>
  </w:style>
  <w:style w:type="paragraph" w:styleId="Stopka">
    <w:name w:val="footer"/>
    <w:basedOn w:val="Normalny"/>
    <w:link w:val="StopkaZnak"/>
    <w:uiPriority w:val="99"/>
    <w:unhideWhenUsed/>
    <w:rsid w:val="00594C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4C31"/>
  </w:style>
  <w:style w:type="paragraph" w:styleId="Tekstdymka">
    <w:name w:val="Balloon Text"/>
    <w:basedOn w:val="Normalny"/>
    <w:link w:val="TekstdymkaZnak"/>
    <w:uiPriority w:val="99"/>
    <w:semiHidden/>
    <w:unhideWhenUsed/>
    <w:rsid w:val="00594C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4C31"/>
    <w:rPr>
      <w:rFonts w:ascii="Tahoma" w:hAnsi="Tahoma" w:cs="Tahoma"/>
      <w:sz w:val="16"/>
      <w:szCs w:val="16"/>
    </w:rPr>
  </w:style>
  <w:style w:type="character" w:styleId="Hipercze">
    <w:name w:val="Hyperlink"/>
    <w:basedOn w:val="Domylnaczcionkaakapitu"/>
    <w:uiPriority w:val="99"/>
    <w:unhideWhenUsed/>
    <w:rsid w:val="00C673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4C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4C31"/>
  </w:style>
  <w:style w:type="paragraph" w:styleId="Stopka">
    <w:name w:val="footer"/>
    <w:basedOn w:val="Normalny"/>
    <w:link w:val="StopkaZnak"/>
    <w:uiPriority w:val="99"/>
    <w:unhideWhenUsed/>
    <w:rsid w:val="00594C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4C31"/>
  </w:style>
  <w:style w:type="paragraph" w:styleId="Tekstdymka">
    <w:name w:val="Balloon Text"/>
    <w:basedOn w:val="Normalny"/>
    <w:link w:val="TekstdymkaZnak"/>
    <w:uiPriority w:val="99"/>
    <w:semiHidden/>
    <w:unhideWhenUsed/>
    <w:rsid w:val="00594C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4C31"/>
    <w:rPr>
      <w:rFonts w:ascii="Tahoma" w:hAnsi="Tahoma" w:cs="Tahoma"/>
      <w:sz w:val="16"/>
      <w:szCs w:val="16"/>
    </w:rPr>
  </w:style>
  <w:style w:type="character" w:styleId="Hipercze">
    <w:name w:val="Hyperlink"/>
    <w:basedOn w:val="Domylnaczcionkaakapitu"/>
    <w:uiPriority w:val="99"/>
    <w:unhideWhenUsed/>
    <w:rsid w:val="00C673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ocalTrendsKongr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localtrends.pl/"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inkedin.com/showcase/localtrendskongr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701</Words>
  <Characters>4209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Mojska</dc:creator>
  <cp:lastModifiedBy>Zuzanna Mojska</cp:lastModifiedBy>
  <cp:revision>4</cp:revision>
  <dcterms:created xsi:type="dcterms:W3CDTF">2023-03-02T11:25:00Z</dcterms:created>
  <dcterms:modified xsi:type="dcterms:W3CDTF">2023-03-07T10:16:00Z</dcterms:modified>
</cp:coreProperties>
</file>